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b w:val="1"/>
          <w:bCs w:val="1"/>
          <w:color w:val="000000"/>
        </w:rPr>
      </w:pPr>
      <w:r w:rsidDel="00000000" w:rsidR="00000000" w:rsidRPr="00000000">
        <w:rPr>
          <w:b w:val="1"/>
          <w:bCs w:val="1"/>
          <w:color w:val="000000"/>
          <w:rtl w:val="0"/>
        </w:rPr>
        <w:t xml:space="preserve">Rural Municipality of Wellington</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center"/>
        <w:rPr>
          <w:b w:val="1"/>
          <w:bCs w:val="1"/>
          <w:color w:val="000000"/>
        </w:rPr>
      </w:pPr>
      <w:r w:rsidDel="00000000" w:rsidR="00000000" w:rsidRPr="00000000">
        <w:rPr>
          <w:rtl w:val="0"/>
        </w:rPr>
      </w:r>
    </w:p>
    <w:p w:rsidR="00000000" w:rsidDel="00000000" w:rsidP="00000000" w:rsidRDefault="00000000" w:rsidRPr="00000000" w14:paraId="00000003">
      <w:pPr>
        <w:jc w:val="center"/>
        <w:rPr>
          <w:b w:val="1"/>
          <w:bCs w:val="1"/>
        </w:rPr>
      </w:pPr>
      <w:r w:rsidDel="00000000" w:rsidR="00000000" w:rsidRPr="00000000">
        <w:rPr>
          <w:b w:val="1"/>
          <w:bCs w:val="1"/>
          <w:rtl w:val="0"/>
        </w:rPr>
        <w:t xml:space="preserve">Council Meeting– March 19, 2026</w:t>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Meeting Minutes</w:t>
      </w:r>
    </w:p>
    <w:p w:rsidR="00000000" w:rsidDel="00000000" w:rsidP="00000000" w:rsidRDefault="00000000" w:rsidRPr="00000000" w14:paraId="00000005">
      <w:pPr>
        <w:rPr/>
      </w:pPr>
      <w:r w:rsidDel="00000000" w:rsidR="00000000" w:rsidRPr="00000000">
        <w:rPr>
          <w:rtl w:val="0"/>
        </w:rPr>
        <w:t xml:space="preserve">Present:  Irene MacCaull, Mayor, Council Members: Albert Arsenault, Jeannette Gallant, Jason Maddix, Moira McGuire, Kelly Richard and CAO Imelda Arsenault, Tracy Shields</w:t>
      </w:r>
    </w:p>
    <w:p w:rsidR="00000000" w:rsidDel="00000000" w:rsidP="00000000" w:rsidRDefault="00000000" w:rsidRPr="00000000" w14:paraId="00000006">
      <w:pPr>
        <w:numPr>
          <w:ilvl w:val="0"/>
          <w:numId w:val="3"/>
        </w:numPr>
        <w:pBdr>
          <w:top w:space="0" w:sz="0" w:val="nil"/>
          <w:left w:space="0" w:sz="0" w:val="nil"/>
          <w:bottom w:space="0" w:sz="0" w:val="nil"/>
          <w:right w:space="0" w:sz="0" w:val="nil"/>
          <w:between w:space="0" w:sz="0" w:val="nil"/>
        </w:pBdr>
        <w:spacing w:line="240" w:lineRule="auto"/>
        <w:ind w:left="786" w:hanging="360"/>
        <w:rPr>
          <w:b w:val="1"/>
          <w:bCs w:val="1"/>
          <w:color w:val="000000"/>
        </w:rPr>
      </w:pPr>
      <w:r w:rsidDel="00000000" w:rsidR="00000000" w:rsidRPr="00000000">
        <w:rPr>
          <w:b w:val="1"/>
          <w:bCs w:val="1"/>
          <w:color w:val="000000"/>
          <w:u w:val="single"/>
          <w:rtl w:val="0"/>
        </w:rPr>
        <w:t xml:space="preserve">Call meeting to order</w:t>
      </w:r>
      <w:r w:rsidDel="00000000" w:rsidR="00000000" w:rsidRPr="00000000">
        <w:rPr>
          <w:rtl w:val="0"/>
        </w:rPr>
      </w:r>
    </w:p>
    <w:p w:rsidR="00000000" w:rsidDel="00000000" w:rsidP="00000000" w:rsidRDefault="00000000" w:rsidRPr="00000000" w14:paraId="00000007">
      <w:pPr>
        <w:ind w:left="708" w:firstLine="0"/>
        <w:rPr/>
      </w:pPr>
      <w:r w:rsidDel="00000000" w:rsidR="00000000" w:rsidRPr="00000000">
        <w:rPr>
          <w:rtl w:val="0"/>
        </w:rPr>
        <w:t xml:space="preserve">The mayor called the meeting to order.</w:t>
      </w:r>
    </w:p>
    <w:p w:rsidR="00000000" w:rsidDel="00000000" w:rsidP="00000000" w:rsidRDefault="00000000" w:rsidRPr="00000000" w14:paraId="00000008">
      <w:pPr>
        <w:numPr>
          <w:ilvl w:val="0"/>
          <w:numId w:val="3"/>
        </w:numPr>
        <w:pBdr>
          <w:top w:space="0" w:sz="0" w:val="nil"/>
          <w:left w:space="0" w:sz="0" w:val="nil"/>
          <w:bottom w:space="0" w:sz="0" w:val="nil"/>
          <w:right w:space="0" w:sz="0" w:val="nil"/>
          <w:between w:space="0" w:sz="0" w:val="nil"/>
        </w:pBdr>
        <w:spacing w:after="0" w:lineRule="auto"/>
        <w:ind w:left="786" w:hanging="360"/>
        <w:rPr>
          <w:b w:val="1"/>
          <w:bCs w:val="1"/>
          <w:color w:val="000000"/>
        </w:rPr>
      </w:pPr>
      <w:r w:rsidDel="00000000" w:rsidR="00000000" w:rsidRPr="00000000">
        <w:rPr>
          <w:b w:val="1"/>
          <w:bCs w:val="1"/>
          <w:color w:val="000000"/>
          <w:u w:val="single"/>
          <w:rtl w:val="0"/>
        </w:rPr>
        <w:t xml:space="preserve">Fire Department Report </w:t>
      </w:r>
      <w:r w:rsidDel="00000000" w:rsidR="00000000" w:rsidRPr="00000000">
        <w:rPr>
          <w:b w:val="1"/>
          <w:bCs w:val="1"/>
          <w:color w:val="000000"/>
          <w:rtl w:val="0"/>
        </w:rPr>
        <w:t xml:space="preserve">– </w:t>
      </w:r>
      <w:r w:rsidDel="00000000" w:rsidR="00000000" w:rsidRPr="00000000">
        <w:rPr>
          <w:color w:val="000000"/>
          <w:rtl w:val="0"/>
        </w:rPr>
        <w:t xml:space="preserve">Chief Leon Perry presented the information for </w:t>
      </w:r>
      <w:r w:rsidDel="00000000" w:rsidR="00000000" w:rsidRPr="00000000">
        <w:rPr>
          <w:rtl w:val="0"/>
        </w:rPr>
        <w:t xml:space="preserve">March</w:t>
      </w:r>
      <w:r w:rsidDel="00000000" w:rsidR="00000000" w:rsidRPr="00000000">
        <w:rPr>
          <w:color w:val="000000"/>
          <w:rtl w:val="0"/>
        </w:rPr>
        <w:t xml:space="preserve">. For </w:t>
      </w:r>
      <w:r w:rsidDel="00000000" w:rsidR="00000000" w:rsidRPr="00000000">
        <w:rPr>
          <w:rtl w:val="0"/>
        </w:rPr>
        <w:t xml:space="preserve">March</w:t>
      </w:r>
      <w:r w:rsidDel="00000000" w:rsidR="00000000" w:rsidRPr="00000000">
        <w:rPr>
          <w:color w:val="000000"/>
          <w:rtl w:val="0"/>
        </w:rPr>
        <w:t xml:space="preserve">, there were 2 calls, both were Medical First Responder  (MFR).</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Rule="auto"/>
        <w:ind w:left="786" w:firstLine="0"/>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Rule="auto"/>
        <w:ind w:left="786" w:firstLine="0"/>
        <w:rPr>
          <w:b w:val="1"/>
          <w:bCs w:val="1"/>
          <w:color w:val="000000"/>
        </w:rPr>
      </w:pPr>
      <w:r w:rsidDel="00000000" w:rsidR="00000000" w:rsidRPr="00000000">
        <w:rPr>
          <w:rtl w:val="0"/>
        </w:rPr>
        <w:t xml:space="preserve">2 </w:t>
      </w:r>
      <w:r w:rsidDel="00000000" w:rsidR="00000000" w:rsidRPr="00000000">
        <w:rPr>
          <w:color w:val="000000"/>
          <w:rtl w:val="0"/>
        </w:rPr>
        <w:t xml:space="preserve">Firefighters attended Hazmat, WHIMIS, and i</w:t>
      </w:r>
      <w:r w:rsidDel="00000000" w:rsidR="00000000" w:rsidRPr="00000000">
        <w:rPr>
          <w:rtl w:val="0"/>
        </w:rPr>
        <w:t xml:space="preserve">ce rescue training. 24 members attended forestry training at our hall with Department of Forestry members.</w:t>
      </w:r>
      <w:r w:rsidDel="00000000" w:rsidR="00000000" w:rsidRPr="00000000">
        <w:rPr>
          <w:color w:val="000000"/>
          <w:rtl w:val="0"/>
        </w:rPr>
        <w:t xml:space="preserve"> There are 34 active firefighters at the present time with others on call when needed.  </w:t>
      </w:r>
      <w:r w:rsidDel="00000000" w:rsidR="00000000" w:rsidRPr="00000000">
        <w:rPr>
          <w:rtl w:val="0"/>
        </w:rPr>
        <w:t xml:space="preserve">They are working on a program for cleanup and putting lights on the skid.</w:t>
      </w:r>
      <w:r w:rsidDel="00000000" w:rsidR="00000000" w:rsidRPr="00000000">
        <w:rPr>
          <w:rtl w:val="0"/>
        </w:rPr>
      </w:r>
    </w:p>
    <w:p w:rsidR="00000000" w:rsidDel="00000000" w:rsidP="00000000" w:rsidRDefault="00000000" w:rsidRPr="00000000" w14:paraId="0000000B">
      <w:pPr>
        <w:numPr>
          <w:ilvl w:val="0"/>
          <w:numId w:val="3"/>
        </w:numPr>
        <w:pBdr>
          <w:top w:space="0" w:sz="0" w:val="nil"/>
          <w:left w:space="0" w:sz="0" w:val="nil"/>
          <w:bottom w:space="0" w:sz="0" w:val="nil"/>
          <w:right w:space="0" w:sz="0" w:val="nil"/>
          <w:between w:space="0" w:sz="0" w:val="nil"/>
        </w:pBdr>
        <w:spacing w:after="0" w:lineRule="auto"/>
        <w:ind w:left="786" w:hanging="360"/>
        <w:rPr>
          <w:b w:val="1"/>
          <w:bCs w:val="1"/>
          <w:color w:val="000000"/>
        </w:rPr>
      </w:pPr>
      <w:r w:rsidDel="00000000" w:rsidR="00000000" w:rsidRPr="00000000">
        <w:rPr>
          <w:b w:val="1"/>
          <w:bCs w:val="1"/>
          <w:color w:val="000000"/>
          <w:u w:val="single"/>
          <w:rtl w:val="0"/>
        </w:rPr>
        <w:t xml:space="preserve">Approval of agenda</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720" w:firstLine="0"/>
        <w:rPr>
          <w:color w:val="000000"/>
        </w:rPr>
      </w:pPr>
      <w:r w:rsidDel="00000000" w:rsidR="00000000" w:rsidRPr="00000000">
        <w:rPr>
          <w:color w:val="000000"/>
          <w:rtl w:val="0"/>
        </w:rPr>
        <w:t xml:space="preserve">It is moved and seconded that the agenda be approved. Motion carried</w:t>
      </w:r>
    </w:p>
    <w:p w:rsidR="00000000" w:rsidDel="00000000" w:rsidP="00000000" w:rsidRDefault="00000000" w:rsidRPr="00000000" w14:paraId="0000000D">
      <w:pPr>
        <w:numPr>
          <w:ilvl w:val="0"/>
          <w:numId w:val="3"/>
        </w:numPr>
        <w:pBdr>
          <w:top w:space="0" w:sz="0" w:val="nil"/>
          <w:left w:space="0" w:sz="0" w:val="nil"/>
          <w:bottom w:space="0" w:sz="0" w:val="nil"/>
          <w:right w:space="0" w:sz="0" w:val="nil"/>
          <w:between w:space="0" w:sz="0" w:val="nil"/>
        </w:pBdr>
        <w:spacing w:after="0" w:lineRule="auto"/>
        <w:ind w:left="786" w:hanging="360"/>
        <w:rPr>
          <w:b w:val="1"/>
          <w:bCs w:val="1"/>
          <w:color w:val="000000"/>
        </w:rPr>
      </w:pPr>
      <w:r w:rsidDel="00000000" w:rsidR="00000000" w:rsidRPr="00000000">
        <w:rPr>
          <w:b w:val="1"/>
          <w:bCs w:val="1"/>
          <w:color w:val="000000"/>
          <w:u w:val="single"/>
          <w:rtl w:val="0"/>
        </w:rPr>
        <w:t xml:space="preserve">Declaration of conflict of interest</w:t>
      </w:r>
      <w:r w:rsidDel="00000000" w:rsidR="00000000" w:rsidRPr="00000000">
        <w:rPr>
          <w:b w:val="1"/>
          <w:bCs w:val="1"/>
          <w:color w:val="000000"/>
          <w:rtl w:val="0"/>
        </w:rPr>
        <w:t xml:space="preserve"> - </w:t>
      </w:r>
      <w:r w:rsidDel="00000000" w:rsidR="00000000" w:rsidRPr="00000000">
        <w:rPr>
          <w:rtl w:val="0"/>
        </w:rPr>
        <w:t xml:space="preserve">none</w:t>
      </w: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Rule="auto"/>
        <w:ind w:left="786" w:firstLine="0"/>
        <w:rPr>
          <w:color w:val="000000"/>
          <w:u w:val="single"/>
        </w:rPr>
      </w:pPr>
      <w:r w:rsidDel="00000000" w:rsidR="00000000" w:rsidRPr="00000000">
        <w:rPr>
          <w:rtl w:val="0"/>
        </w:rPr>
      </w:r>
    </w:p>
    <w:p w:rsidR="00000000" w:rsidDel="00000000" w:rsidP="00000000" w:rsidRDefault="00000000" w:rsidRPr="00000000" w14:paraId="0000000F">
      <w:pPr>
        <w:numPr>
          <w:ilvl w:val="0"/>
          <w:numId w:val="3"/>
        </w:numPr>
        <w:pBdr>
          <w:top w:space="0" w:sz="0" w:val="nil"/>
          <w:left w:space="0" w:sz="0" w:val="nil"/>
          <w:bottom w:space="0" w:sz="0" w:val="nil"/>
          <w:right w:space="0" w:sz="0" w:val="nil"/>
          <w:between w:space="0" w:sz="0" w:val="nil"/>
        </w:pBdr>
        <w:spacing w:after="0" w:lineRule="auto"/>
        <w:ind w:left="786" w:hanging="360"/>
        <w:rPr>
          <w:b w:val="1"/>
          <w:bCs w:val="1"/>
          <w:color w:val="000000"/>
        </w:rPr>
      </w:pPr>
      <w:r w:rsidDel="00000000" w:rsidR="00000000" w:rsidRPr="00000000">
        <w:rPr>
          <w:b w:val="1"/>
          <w:bCs w:val="1"/>
          <w:color w:val="000000"/>
          <w:u w:val="single"/>
          <w:rtl w:val="0"/>
        </w:rPr>
        <w:t xml:space="preserve">Approval of meeting minutes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Rule="auto"/>
        <w:ind w:left="786" w:firstLine="0"/>
        <w:rPr>
          <w:color w:val="000000"/>
        </w:rPr>
      </w:pPr>
      <w:bookmarkStart w:colFirst="0" w:colLast="0" w:name="_heading=h.gjdgxs" w:id="0"/>
      <w:bookmarkEnd w:id="0"/>
      <w:r w:rsidDel="00000000" w:rsidR="00000000" w:rsidRPr="00000000">
        <w:rPr>
          <w:color w:val="000000"/>
          <w:rtl w:val="0"/>
        </w:rPr>
        <w:t xml:space="preserve">It is moved and seconded that the </w:t>
      </w:r>
      <w:r w:rsidDel="00000000" w:rsidR="00000000" w:rsidRPr="00000000">
        <w:rPr>
          <w:rtl w:val="0"/>
        </w:rPr>
        <w:t xml:space="preserve">February 19th </w:t>
      </w:r>
      <w:r w:rsidDel="00000000" w:rsidR="00000000" w:rsidRPr="00000000">
        <w:rPr>
          <w:color w:val="000000"/>
          <w:rtl w:val="0"/>
        </w:rPr>
        <w:t xml:space="preserve">minutes be approved. Motion carried. </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Rule="auto"/>
        <w:ind w:left="786" w:firstLine="0"/>
        <w:rPr>
          <w:color w:val="000000"/>
        </w:rPr>
      </w:pPr>
      <w:r w:rsidDel="00000000" w:rsidR="00000000" w:rsidRPr="00000000">
        <w:rPr>
          <w:rtl w:val="0"/>
        </w:rPr>
      </w:r>
    </w:p>
    <w:p w:rsidR="00000000" w:rsidDel="00000000" w:rsidP="00000000" w:rsidRDefault="00000000" w:rsidRPr="00000000" w14:paraId="00000012">
      <w:pPr>
        <w:numPr>
          <w:ilvl w:val="0"/>
          <w:numId w:val="3"/>
        </w:numPr>
        <w:pBdr>
          <w:top w:space="0" w:sz="0" w:val="nil"/>
          <w:left w:space="0" w:sz="0" w:val="nil"/>
          <w:bottom w:space="0" w:sz="0" w:val="nil"/>
          <w:right w:space="0" w:sz="0" w:val="nil"/>
          <w:between w:space="0" w:sz="0" w:val="nil"/>
        </w:pBdr>
        <w:spacing w:after="0" w:lineRule="auto"/>
        <w:ind w:left="786" w:hanging="360"/>
        <w:rPr>
          <w:color w:val="000000"/>
        </w:rPr>
      </w:pPr>
      <w:r w:rsidDel="00000000" w:rsidR="00000000" w:rsidRPr="00000000">
        <w:rPr>
          <w:b w:val="1"/>
          <w:bCs w:val="1"/>
          <w:color w:val="000000"/>
          <w:u w:val="single"/>
          <w:rtl w:val="0"/>
        </w:rPr>
        <w:t xml:space="preserve">Business arising from the minutes</w:t>
      </w:r>
      <w:r w:rsidDel="00000000" w:rsidR="00000000" w:rsidRPr="00000000">
        <w:rPr>
          <w:rtl w:val="0"/>
        </w:rPr>
      </w:r>
    </w:p>
    <w:p w:rsidR="00000000" w:rsidDel="00000000" w:rsidP="00000000" w:rsidRDefault="00000000" w:rsidRPr="00000000" w14:paraId="00000013">
      <w:pPr>
        <w:numPr>
          <w:ilvl w:val="1"/>
          <w:numId w:val="3"/>
        </w:numPr>
        <w:pBdr>
          <w:top w:space="0" w:sz="0" w:val="nil"/>
          <w:left w:space="0" w:sz="0" w:val="nil"/>
          <w:bottom w:space="0" w:sz="0" w:val="nil"/>
          <w:right w:space="0" w:sz="0" w:val="nil"/>
          <w:between w:space="0" w:sz="0" w:val="nil"/>
        </w:pBdr>
        <w:spacing w:after="0" w:lineRule="auto"/>
        <w:ind w:left="1350" w:hanging="360"/>
        <w:rPr>
          <w:b w:val="1"/>
          <w:bCs w:val="1"/>
          <w:color w:val="000000"/>
        </w:rPr>
      </w:pPr>
      <w:r w:rsidDel="00000000" w:rsidR="00000000" w:rsidRPr="00000000">
        <w:rPr>
          <w:b w:val="1"/>
          <w:bCs w:val="1"/>
          <w:color w:val="000000"/>
          <w:rtl w:val="0"/>
        </w:rPr>
        <w:t xml:space="preserve">Subdivision application updates</w:t>
      </w:r>
    </w:p>
    <w:p w:rsidR="00000000" w:rsidDel="00000000" w:rsidP="00000000" w:rsidRDefault="00000000" w:rsidRPr="00000000" w14:paraId="00000014">
      <w:pPr>
        <w:numPr>
          <w:ilvl w:val="2"/>
          <w:numId w:val="3"/>
        </w:numPr>
        <w:pBdr>
          <w:top w:space="0" w:sz="0" w:val="nil"/>
          <w:left w:space="0" w:sz="0" w:val="nil"/>
          <w:bottom w:space="0" w:sz="0" w:val="nil"/>
          <w:right w:space="0" w:sz="0" w:val="nil"/>
          <w:between w:space="0" w:sz="0" w:val="nil"/>
        </w:pBdr>
        <w:spacing w:after="0" w:lineRule="auto"/>
        <w:ind w:left="1740" w:hanging="180"/>
        <w:rPr>
          <w:b w:val="1"/>
          <w:bCs w:val="1"/>
          <w:color w:val="000000"/>
        </w:rPr>
      </w:pPr>
      <w:r w:rsidDel="00000000" w:rsidR="00000000" w:rsidRPr="00000000">
        <w:rPr>
          <w:color w:val="000000"/>
          <w:rtl w:val="0"/>
        </w:rPr>
        <w:t xml:space="preserve">AJL Subdivision – Survey plan has bee</w:t>
      </w:r>
      <w:r w:rsidDel="00000000" w:rsidR="00000000" w:rsidRPr="00000000">
        <w:rPr>
          <w:rtl w:val="0"/>
        </w:rPr>
        <w:t xml:space="preserve">n received. COA will sign and forward to Charlottetown for approval. </w:t>
      </w:r>
      <w:r w:rsidDel="00000000" w:rsidR="00000000" w:rsidRPr="00000000">
        <w:rPr>
          <w:rtl w:val="0"/>
        </w:rPr>
      </w:r>
    </w:p>
    <w:p w:rsidR="00000000" w:rsidDel="00000000" w:rsidP="00000000" w:rsidRDefault="00000000" w:rsidRPr="00000000" w14:paraId="00000015">
      <w:pPr>
        <w:numPr>
          <w:ilvl w:val="2"/>
          <w:numId w:val="3"/>
        </w:numPr>
        <w:pBdr>
          <w:top w:space="0" w:sz="0" w:val="nil"/>
          <w:left w:space="0" w:sz="0" w:val="nil"/>
          <w:bottom w:space="0" w:sz="0" w:val="nil"/>
          <w:right w:space="0" w:sz="0" w:val="nil"/>
          <w:between w:space="0" w:sz="0" w:val="nil"/>
        </w:pBdr>
        <w:spacing w:after="0" w:lineRule="auto"/>
        <w:ind w:left="1740" w:hanging="180"/>
        <w:rPr>
          <w:b w:val="1"/>
          <w:bCs w:val="1"/>
          <w:color w:val="000000"/>
        </w:rPr>
      </w:pPr>
      <w:r w:rsidDel="00000000" w:rsidR="00000000" w:rsidRPr="00000000">
        <w:rPr>
          <w:color w:val="000000"/>
          <w:rtl w:val="0"/>
        </w:rPr>
        <w:t xml:space="preserve">REM – </w:t>
      </w:r>
      <w:r w:rsidDel="00000000" w:rsidR="00000000" w:rsidRPr="00000000">
        <w:rPr>
          <w:rtl w:val="0"/>
        </w:rPr>
        <w:t xml:space="preserve">waiting to see what funding will be available</w:t>
      </w:r>
      <w:r w:rsidDel="00000000" w:rsidR="00000000" w:rsidRPr="00000000">
        <w:rPr>
          <w:rtl w:val="0"/>
        </w:rPr>
      </w:r>
    </w:p>
    <w:p w:rsidR="00000000" w:rsidDel="00000000" w:rsidP="00000000" w:rsidRDefault="00000000" w:rsidRPr="00000000" w14:paraId="00000016">
      <w:pPr>
        <w:numPr>
          <w:ilvl w:val="2"/>
          <w:numId w:val="3"/>
        </w:numPr>
        <w:pBdr>
          <w:top w:space="0" w:sz="0" w:val="nil"/>
          <w:left w:space="0" w:sz="0" w:val="nil"/>
          <w:bottom w:space="0" w:sz="0" w:val="nil"/>
          <w:right w:space="0" w:sz="0" w:val="nil"/>
          <w:between w:space="0" w:sz="0" w:val="nil"/>
        </w:pBdr>
        <w:spacing w:after="0" w:lineRule="auto"/>
        <w:ind w:left="1740" w:hanging="180"/>
        <w:rPr>
          <w:b w:val="1"/>
          <w:bCs w:val="1"/>
          <w:color w:val="000000"/>
        </w:rPr>
      </w:pPr>
      <w:r w:rsidDel="00000000" w:rsidR="00000000" w:rsidRPr="00000000">
        <w:rPr>
          <w:color w:val="000000"/>
          <w:rtl w:val="0"/>
        </w:rPr>
        <w:t xml:space="preserve">Red Sands Property Management – no up</w:t>
      </w:r>
      <w:r w:rsidDel="00000000" w:rsidR="00000000" w:rsidRPr="00000000">
        <w:rPr>
          <w:rtl w:val="0"/>
        </w:rPr>
        <w:t xml:space="preserve">date</w:t>
      </w:r>
      <w:r w:rsidDel="00000000" w:rsidR="00000000" w:rsidRPr="00000000">
        <w:rPr>
          <w:rtl w:val="0"/>
        </w:rPr>
      </w:r>
    </w:p>
    <w:p w:rsidR="00000000" w:rsidDel="00000000" w:rsidP="00000000" w:rsidRDefault="00000000" w:rsidRPr="00000000" w14:paraId="00000017">
      <w:pPr>
        <w:numPr>
          <w:ilvl w:val="2"/>
          <w:numId w:val="3"/>
        </w:numPr>
        <w:pBdr>
          <w:top w:space="0" w:sz="0" w:val="nil"/>
          <w:left w:space="0" w:sz="0" w:val="nil"/>
          <w:bottom w:space="0" w:sz="0" w:val="nil"/>
          <w:right w:space="0" w:sz="0" w:val="nil"/>
          <w:between w:space="0" w:sz="0" w:val="nil"/>
        </w:pBdr>
        <w:spacing w:after="0" w:lineRule="auto"/>
        <w:ind w:left="1740" w:hanging="180"/>
        <w:rPr>
          <w:b w:val="1"/>
          <w:bCs w:val="1"/>
          <w:color w:val="000000"/>
        </w:rPr>
      </w:pPr>
      <w:r w:rsidDel="00000000" w:rsidR="00000000" w:rsidRPr="00000000">
        <w:rPr>
          <w:color w:val="000000"/>
          <w:rtl w:val="0"/>
        </w:rPr>
        <w:t xml:space="preserve">IPAX Housing Development (Bayside Builders) – </w:t>
      </w:r>
      <w:r w:rsidDel="00000000" w:rsidR="00000000" w:rsidRPr="00000000">
        <w:rPr>
          <w:rtl w:val="0"/>
        </w:rPr>
        <w:t xml:space="preserve">no update</w:t>
      </w:r>
      <w:r w:rsidDel="00000000" w:rsidR="00000000" w:rsidRPr="00000000">
        <w:rPr>
          <w:rtl w:val="0"/>
        </w:rPr>
      </w:r>
    </w:p>
    <w:p w:rsidR="00000000" w:rsidDel="00000000" w:rsidP="00000000" w:rsidRDefault="00000000" w:rsidRPr="00000000" w14:paraId="00000018">
      <w:pPr>
        <w:numPr>
          <w:ilvl w:val="2"/>
          <w:numId w:val="3"/>
        </w:numPr>
        <w:pBdr>
          <w:top w:space="0" w:sz="0" w:val="nil"/>
          <w:left w:space="0" w:sz="0" w:val="nil"/>
          <w:bottom w:space="0" w:sz="0" w:val="nil"/>
          <w:right w:space="0" w:sz="0" w:val="nil"/>
          <w:between w:space="0" w:sz="0" w:val="nil"/>
        </w:pBdr>
        <w:spacing w:after="0" w:lineRule="auto"/>
        <w:ind w:left="1740" w:hanging="180"/>
        <w:rPr>
          <w:b w:val="1"/>
          <w:bCs w:val="1"/>
          <w:color w:val="000000"/>
        </w:rPr>
      </w:pPr>
      <w:r w:rsidDel="00000000" w:rsidR="00000000" w:rsidRPr="00000000">
        <w:rPr>
          <w:color w:val="000000"/>
          <w:rtl w:val="0"/>
        </w:rPr>
        <w:t xml:space="preserve">County View Holdings – no new information</w:t>
      </w:r>
      <w:r w:rsidDel="00000000" w:rsidR="00000000" w:rsidRPr="00000000">
        <w:rPr>
          <w:rtl w:val="0"/>
        </w:rPr>
      </w:r>
    </w:p>
    <w:p w:rsidR="00000000" w:rsidDel="00000000" w:rsidP="00000000" w:rsidRDefault="00000000" w:rsidRPr="00000000" w14:paraId="00000019">
      <w:pPr>
        <w:numPr>
          <w:ilvl w:val="2"/>
          <w:numId w:val="3"/>
        </w:numPr>
        <w:pBdr>
          <w:top w:space="0" w:sz="0" w:val="nil"/>
          <w:left w:space="0" w:sz="0" w:val="nil"/>
          <w:bottom w:space="0" w:sz="0" w:val="nil"/>
          <w:right w:space="0" w:sz="0" w:val="nil"/>
          <w:between w:space="0" w:sz="0" w:val="nil"/>
        </w:pBdr>
        <w:spacing w:after="0" w:lineRule="auto"/>
        <w:ind w:left="1740" w:hanging="180"/>
        <w:rPr>
          <w:b w:val="1"/>
          <w:bCs w:val="1"/>
          <w:color w:val="000000"/>
        </w:rPr>
      </w:pPr>
      <w:r w:rsidDel="00000000" w:rsidR="00000000" w:rsidRPr="00000000">
        <w:rPr>
          <w:color w:val="000000"/>
          <w:rtl w:val="0"/>
        </w:rPr>
        <w:t xml:space="preserve">Wellington Estates – no new information</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Rule="auto"/>
        <w:ind w:left="1260" w:firstLine="0"/>
        <w:rPr>
          <w:b w:val="1"/>
          <w:bCs w:val="1"/>
        </w:rPr>
      </w:pPr>
      <w:r w:rsidDel="00000000" w:rsidR="00000000" w:rsidRPr="00000000">
        <w:rPr>
          <w:rtl w:val="0"/>
        </w:rPr>
      </w:r>
    </w:p>
    <w:p w:rsidR="00000000" w:rsidDel="00000000" w:rsidP="00000000" w:rsidRDefault="00000000" w:rsidRPr="00000000" w14:paraId="0000001B">
      <w:pPr>
        <w:numPr>
          <w:ilvl w:val="1"/>
          <w:numId w:val="3"/>
        </w:numPr>
        <w:pBdr>
          <w:top w:space="0" w:sz="0" w:val="nil"/>
          <w:left w:space="0" w:sz="0" w:val="nil"/>
          <w:bottom w:space="0" w:sz="0" w:val="nil"/>
          <w:right w:space="0" w:sz="0" w:val="nil"/>
          <w:between w:space="0" w:sz="0" w:val="nil"/>
        </w:pBdr>
        <w:spacing w:after="0" w:lineRule="auto"/>
        <w:ind w:left="1260" w:hanging="360"/>
        <w:rPr>
          <w:b w:val="1"/>
          <w:bCs w:val="1"/>
          <w:color w:val="000000"/>
        </w:rPr>
      </w:pPr>
      <w:r w:rsidDel="00000000" w:rsidR="00000000" w:rsidRPr="00000000">
        <w:rPr>
          <w:b w:val="1"/>
          <w:bCs w:val="1"/>
          <w:color w:val="000000"/>
          <w:rtl w:val="0"/>
        </w:rPr>
        <w:t xml:space="preserve">New website</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Rule="auto"/>
        <w:ind w:left="1350" w:firstLine="0"/>
        <w:rPr>
          <w:color w:val="000000"/>
        </w:rPr>
      </w:pPr>
      <w:r w:rsidDel="00000000" w:rsidR="00000000" w:rsidRPr="00000000">
        <w:rPr>
          <w:rtl w:val="0"/>
        </w:rPr>
        <w:t xml:space="preserve">The meeting scheduled for March, was cancelled due to weather. April 9th is the new meeting date. C</w:t>
      </w:r>
      <w:r w:rsidDel="00000000" w:rsidR="00000000" w:rsidRPr="00000000">
        <w:rPr>
          <w:color w:val="000000"/>
          <w:rtl w:val="0"/>
        </w:rPr>
        <w:t xml:space="preserve">ommittee to </w:t>
      </w:r>
      <w:r w:rsidDel="00000000" w:rsidR="00000000" w:rsidRPr="00000000">
        <w:rPr>
          <w:rtl w:val="0"/>
        </w:rPr>
        <w:t xml:space="preserve">request a  </w:t>
      </w:r>
      <w:r w:rsidDel="00000000" w:rsidR="00000000" w:rsidRPr="00000000">
        <w:rPr>
          <w:color w:val="000000"/>
          <w:rtl w:val="0"/>
        </w:rPr>
        <w:t xml:space="preserve">manual. COA (Tracy) will </w:t>
      </w:r>
      <w:r w:rsidDel="00000000" w:rsidR="00000000" w:rsidRPr="00000000">
        <w:rPr>
          <w:rtl w:val="0"/>
        </w:rPr>
        <w:t xml:space="preserve">attend the meeting and learn how to operate the website should backup be needed.</w:t>
      </w:r>
      <w:r w:rsidDel="00000000" w:rsidR="00000000" w:rsidRPr="00000000">
        <w:rPr>
          <w:color w:val="000000"/>
          <w:rtl w:val="0"/>
        </w:rPr>
        <w:t xml:space="preserve"> </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Rule="auto"/>
        <w:ind w:left="1350" w:firstLine="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88" w:lineRule="auto"/>
        <w:ind w:left="1260" w:right="0" w:hanging="360"/>
        <w:jc w:val="left"/>
        <w:rPr>
          <w:rFonts w:ascii="Calibri" w:cs="Calibri" w:eastAsia="Calibri" w:hAnsi="Calibri"/>
          <w:b w:val="1"/>
          <w:bCs w:val="1"/>
          <w:i w:val="0"/>
          <w:iCs w:val="0"/>
          <w:smallCaps w:val="0"/>
          <w:strike w:val="0"/>
          <w:color w:val="000000"/>
          <w:sz w:val="21"/>
          <w:szCs w:val="21"/>
          <w:shd w:fill="auto" w:val="clear"/>
          <w:vertAlign w:val="baseline"/>
        </w:rPr>
      </w:pPr>
      <w:r w:rsidDel="00000000" w:rsidR="00000000" w:rsidRPr="00000000">
        <w:rPr>
          <w:b w:val="1"/>
          <w:bCs w:val="1"/>
          <w:rtl w:val="0"/>
        </w:rPr>
        <w:t xml:space="preserve">CHIF Funding </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26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t xml:space="preserve">Waiting on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information from Seth.</w:t>
      </w:r>
    </w:p>
    <w:p w:rsidR="00000000" w:rsidDel="00000000" w:rsidP="00000000" w:rsidRDefault="00000000" w:rsidRPr="00000000" w14:paraId="00000020">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88" w:lineRule="auto"/>
        <w:ind w:left="1260" w:right="0" w:hanging="360"/>
        <w:jc w:val="left"/>
        <w:rPr>
          <w:rFonts w:ascii="Calibri" w:cs="Calibri" w:eastAsia="Calibri" w:hAnsi="Calibri"/>
          <w:b w:val="1"/>
          <w:bCs w:val="1"/>
          <w:i w:val="0"/>
          <w:iCs w:val="0"/>
          <w:smallCaps w:val="0"/>
          <w:strike w:val="0"/>
          <w:color w:val="000000"/>
          <w:sz w:val="21"/>
          <w:szCs w:val="21"/>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Lots on Mont-Carmel Road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26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REM has shown in</w:t>
      </w:r>
      <w:r w:rsidDel="00000000" w:rsidR="00000000" w:rsidRPr="00000000">
        <w:rPr>
          <w:rtl w:val="0"/>
        </w:rPr>
        <w:t xml:space="preserve">terest in the lots.</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88" w:lineRule="auto"/>
        <w:ind w:left="1260" w:right="0" w:hanging="360"/>
        <w:jc w:val="left"/>
        <w:rPr>
          <w:rFonts w:ascii="Calibri" w:cs="Calibri" w:eastAsia="Calibri" w:hAnsi="Calibri"/>
          <w:b w:val="1"/>
          <w:bCs w:val="1"/>
          <w:i w:val="0"/>
          <w:iCs w:val="0"/>
          <w:smallCaps w:val="0"/>
          <w:strike w:val="0"/>
          <w:color w:val="000000"/>
          <w:sz w:val="21"/>
          <w:szCs w:val="21"/>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Tennis Court RFP</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1260"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WSP is working on the plan design.</w:t>
      </w:r>
      <w:r w:rsidDel="00000000" w:rsidR="00000000" w:rsidRPr="00000000">
        <w:rPr>
          <w:rtl w:val="0"/>
        </w:rPr>
        <w:t xml:space="preserve"> The topographical survey is complete. A transfer from the gas tax account toward the tennis court project will be required. The estimated cost will be $200,000.</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86" w:right="0" w:hanging="360"/>
        <w:jc w:val="left"/>
        <w:rPr>
          <w:rFonts w:ascii="Calibri" w:cs="Calibri" w:eastAsia="Calibri" w:hAnsi="Calibri"/>
          <w:b w:val="1"/>
          <w:bCs w:val="1"/>
          <w:i w:val="0"/>
          <w:iCs w:val="0"/>
          <w:smallCaps w:val="0"/>
          <w:strike w:val="0"/>
          <w:color w:val="000000"/>
          <w:sz w:val="21"/>
          <w:szCs w:val="21"/>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single"/>
          <w:shd w:fill="auto" w:val="clear"/>
          <w:vertAlign w:val="baseline"/>
          <w:rtl w:val="0"/>
        </w:rPr>
        <w:t xml:space="preserve">Financials</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786" w:right="0" w:firstLine="0"/>
        <w:jc w:val="left"/>
        <w:rPr>
          <w:rFonts w:ascii="Calibri" w:cs="Calibri" w:eastAsia="Calibri" w:hAnsi="Calibri"/>
          <w:b w:val="0"/>
          <w:bCs w:val="0"/>
          <w:i w:val="0"/>
          <w:iCs w:val="0"/>
          <w:smallCaps w:val="0"/>
          <w:strike w:val="0"/>
          <w:color w:val="000000"/>
          <w:sz w:val="21"/>
          <w:szCs w:val="21"/>
          <w:u w:val="none"/>
          <w:shd w:fill="auto" w:val="clear"/>
          <w:vertAlign w:val="baseline"/>
        </w:rPr>
      </w:pPr>
      <w:r w:rsidDel="00000000" w:rsidR="00000000" w:rsidRPr="00000000">
        <w:rPr>
          <w:rtl w:val="0"/>
        </w:rPr>
        <w:t xml:space="preserve">Adoption of the 2026 - 2027 operational budget and 2026 - 2031 capital budget.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It is moved and seconded that the report be approved.  Motion carried.</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ind w:left="786" w:firstLine="0"/>
        <w:jc w:val="center"/>
        <w:rPr>
          <w:b w:val="1"/>
          <w:bCs w:val="1"/>
          <w:color w:val="000000"/>
          <w:u w:val="single"/>
        </w:rPr>
      </w:pPr>
      <w:r w:rsidDel="00000000" w:rsidR="00000000" w:rsidRPr="00000000">
        <w:rPr>
          <w:rtl w:val="0"/>
        </w:rPr>
      </w:r>
    </w:p>
    <w:p w:rsidR="00000000" w:rsidDel="00000000" w:rsidP="00000000" w:rsidRDefault="00000000" w:rsidRPr="00000000" w14:paraId="00000027">
      <w:pPr>
        <w:numPr>
          <w:ilvl w:val="0"/>
          <w:numId w:val="3"/>
        </w:numPr>
        <w:pBdr>
          <w:top w:space="0" w:sz="0" w:val="nil"/>
          <w:left w:space="0" w:sz="0" w:val="nil"/>
          <w:bottom w:space="0" w:sz="0" w:val="nil"/>
          <w:right w:space="0" w:sz="0" w:val="nil"/>
          <w:between w:space="0" w:sz="0" w:val="nil"/>
        </w:pBdr>
        <w:spacing w:after="0" w:lineRule="auto"/>
        <w:ind w:left="786" w:hanging="360"/>
        <w:rPr>
          <w:b w:val="1"/>
          <w:bCs w:val="1"/>
          <w:color w:val="000000"/>
        </w:rPr>
      </w:pPr>
      <w:r w:rsidDel="00000000" w:rsidR="00000000" w:rsidRPr="00000000">
        <w:rPr>
          <w:b w:val="1"/>
          <w:bCs w:val="1"/>
          <w:color w:val="000000"/>
          <w:u w:val="single"/>
          <w:rtl w:val="0"/>
        </w:rPr>
        <w:t xml:space="preserve">Committee Reports </w:t>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0" w:lineRule="auto"/>
        <w:ind w:left="786" w:firstLine="0"/>
        <w:rPr>
          <w:b w:val="1"/>
          <w:bCs w:val="1"/>
          <w:color w:val="000000"/>
        </w:rPr>
      </w:pPr>
      <w:r w:rsidDel="00000000" w:rsidR="00000000" w:rsidRPr="00000000">
        <w:rPr>
          <w:rtl w:val="0"/>
        </w:rPr>
      </w:r>
    </w:p>
    <w:p w:rsidR="00000000" w:rsidDel="00000000" w:rsidP="00000000" w:rsidRDefault="00000000" w:rsidRPr="00000000" w14:paraId="00000029">
      <w:pPr>
        <w:numPr>
          <w:ilvl w:val="0"/>
          <w:numId w:val="1"/>
        </w:numPr>
        <w:pBdr>
          <w:top w:space="0" w:sz="0" w:val="nil"/>
          <w:left w:space="0" w:sz="0" w:val="nil"/>
          <w:bottom w:space="0" w:sz="0" w:val="nil"/>
          <w:right w:space="0" w:sz="0" w:val="nil"/>
          <w:between w:space="0" w:sz="0" w:val="nil"/>
        </w:pBdr>
        <w:spacing w:after="0" w:lineRule="auto"/>
        <w:ind w:left="1080" w:hanging="360"/>
        <w:rPr/>
      </w:pPr>
      <w:r w:rsidDel="00000000" w:rsidR="00000000" w:rsidRPr="00000000">
        <w:rPr>
          <w:b w:val="1"/>
          <w:bCs w:val="1"/>
          <w:color w:val="000000"/>
          <w:rtl w:val="0"/>
        </w:rPr>
        <w:t xml:space="preserve">Sewer&amp; Municipal services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Rule="auto"/>
        <w:ind w:left="1080" w:firstLine="0"/>
        <w:rPr/>
      </w:pPr>
      <w:r w:rsidDel="00000000" w:rsidR="00000000" w:rsidRPr="00000000">
        <w:rPr>
          <w:b w:val="1"/>
          <w:bCs w:val="1"/>
          <w:color w:val="000000"/>
          <w:rtl w:val="0"/>
        </w:rPr>
        <w:t xml:space="preserve">Lagoon issues: </w:t>
      </w:r>
      <w:r w:rsidDel="00000000" w:rsidR="00000000" w:rsidRPr="00000000">
        <w:rPr>
          <w:rtl w:val="0"/>
        </w:rPr>
        <w:t xml:space="preserve">An email was sent to Brad Paugh,</w:t>
      </w:r>
      <w:r w:rsidDel="00000000" w:rsidR="00000000" w:rsidRPr="00000000">
        <w:rPr>
          <w:color w:val="000000"/>
          <w:rtl w:val="0"/>
        </w:rPr>
        <w:t xml:space="preserve"> n</w:t>
      </w:r>
      <w:r w:rsidDel="00000000" w:rsidR="00000000" w:rsidRPr="00000000">
        <w:rPr>
          <w:rtl w:val="0"/>
        </w:rPr>
        <w:t xml:space="preserve">ew operator </w:t>
      </w:r>
      <w:r w:rsidDel="00000000" w:rsidR="00000000" w:rsidRPr="00000000">
        <w:rPr>
          <w:color w:val="000000"/>
          <w:rtl w:val="0"/>
        </w:rPr>
        <w:t xml:space="preserve">for the wastewater system to a</w:t>
      </w:r>
      <w:r w:rsidDel="00000000" w:rsidR="00000000" w:rsidRPr="00000000">
        <w:rPr>
          <w:rtl w:val="0"/>
        </w:rPr>
        <w:t xml:space="preserve">sk that he supply a price for an ultraviolet light system, but he has yet to respond. COA (Imelda) spoke with someone at the provincial lab about the cost of a light and was told upwards of $300,000. As the population of Wellington continues to grow, the lagoon capacity will need to be addressed. An aeration system may be required at this time, the committee has decided to wait on the ultraviolet light until we better understand the future needs of the lagoon and what possible funding sources are available. COA (Tracy) will contact lab to see if a second test was </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Rule="auto"/>
        <w:ind w:left="1080" w:firstLine="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Rule="auto"/>
        <w:ind w:left="1080" w:firstLine="0"/>
        <w:rPr/>
      </w:pPr>
      <w:r w:rsidDel="00000000" w:rsidR="00000000" w:rsidRPr="00000000">
        <w:rPr>
          <w:b w:val="1"/>
          <w:bCs w:val="1"/>
          <w:rtl w:val="0"/>
        </w:rPr>
        <w:t xml:space="preserve">Gazebo:</w:t>
      </w:r>
      <w:r w:rsidDel="00000000" w:rsidR="00000000" w:rsidRPr="00000000">
        <w:rPr>
          <w:rtl w:val="0"/>
        </w:rPr>
        <w:t xml:space="preserve"> Wellington Construction was the only company to quote on the gazebo repairs. The Committee will award the contract to Wellington Construction at a cost of:</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Rule="auto"/>
        <w:ind w:left="1080" w:firstLine="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Rule="auto"/>
        <w:ind w:left="1080" w:firstLine="0"/>
        <w:rPr/>
      </w:pPr>
      <w:r w:rsidDel="00000000" w:rsidR="00000000" w:rsidRPr="00000000">
        <w:rPr>
          <w:rtl w:val="0"/>
        </w:rPr>
        <w:t xml:space="preserve">$19,918.00 </w:t>
        <w:tab/>
        <w:t xml:space="preserve">Contract price</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Rule="auto"/>
        <w:ind w:left="1080" w:firstLine="0"/>
        <w:rPr/>
      </w:pPr>
      <w:r w:rsidDel="00000000" w:rsidR="00000000" w:rsidRPr="00000000">
        <w:rPr>
          <w:u w:val="single"/>
          <w:rtl w:val="0"/>
        </w:rPr>
        <w:tab/>
        <w:t xml:space="preserve">900.00</w:t>
      </w:r>
      <w:r w:rsidDel="00000000" w:rsidR="00000000" w:rsidRPr="00000000">
        <w:rPr>
          <w:rtl w:val="0"/>
        </w:rPr>
        <w:tab/>
        <w:t xml:space="preserve">plus option #1 of changing the wood floor and adding a 6” concrete slab</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Rule="auto"/>
        <w:ind w:left="1080" w:firstLine="0"/>
        <w:rPr/>
      </w:pPr>
      <w:r w:rsidDel="00000000" w:rsidR="00000000" w:rsidRPr="00000000">
        <w:rPr>
          <w:rtl w:val="0"/>
        </w:rPr>
        <w:t xml:space="preserve">$20,818.00</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Rule="auto"/>
        <w:ind w:left="1080" w:firstLine="0"/>
        <w:rPr/>
      </w:pPr>
      <w:r w:rsidDel="00000000" w:rsidR="00000000" w:rsidRPr="00000000">
        <w:rPr>
          <w:u w:val="single"/>
          <w:rtl w:val="0"/>
        </w:rPr>
        <w:t xml:space="preserve">    3,122.27</w:t>
      </w:r>
      <w:r w:rsidDel="00000000" w:rsidR="00000000" w:rsidRPr="00000000">
        <w:rPr>
          <w:rtl w:val="0"/>
        </w:rPr>
        <w:t xml:space="preserve">   HST</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Rule="auto"/>
        <w:ind w:left="1080" w:firstLine="0"/>
        <w:rPr/>
      </w:pPr>
      <w:r w:rsidDel="00000000" w:rsidR="00000000" w:rsidRPr="00000000">
        <w:rPr>
          <w:rtl w:val="0"/>
        </w:rPr>
        <w:t xml:space="preserve">$23,940.70</w:t>
        <w:tab/>
        <w:t xml:space="preserve">Total price</w:t>
      </w:r>
    </w:p>
    <w:p w:rsidR="00000000" w:rsidDel="00000000" w:rsidP="00000000" w:rsidRDefault="00000000" w:rsidRPr="00000000" w14:paraId="00000033">
      <w:pPr>
        <w:spacing w:after="0" w:lineRule="auto"/>
        <w:ind w:left="1080" w:firstLine="0"/>
        <w:rPr/>
      </w:pPr>
      <w:r w:rsidDel="00000000" w:rsidR="00000000" w:rsidRPr="00000000">
        <w:rPr>
          <w:rtl w:val="0"/>
        </w:rPr>
        <w:t xml:space="preserve"> It is moved and seconded that the quote from Wellington Construction be approved. Motion carried</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Rule="auto"/>
        <w:ind w:left="1080" w:firstLine="0"/>
        <w:rPr/>
      </w:pPr>
      <w:r w:rsidDel="00000000" w:rsidR="00000000" w:rsidRPr="00000000">
        <w:rPr>
          <w:rtl w:val="0"/>
        </w:rPr>
        <w:t xml:space="preserve">It was decided to wait on having the roof reshingled.</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Rule="auto"/>
        <w:ind w:left="1080" w:firstLine="0"/>
        <w:rPr/>
      </w:pPr>
      <w:r w:rsidDel="00000000" w:rsidR="00000000" w:rsidRPr="00000000">
        <w:rPr>
          <w:b w:val="1"/>
          <w:bCs w:val="1"/>
          <w:color w:val="000000"/>
          <w:rtl w:val="0"/>
        </w:rPr>
        <w:t xml:space="preserve">Tourism and Recreation – </w:t>
      </w:r>
      <w:r w:rsidDel="00000000" w:rsidR="00000000" w:rsidRPr="00000000">
        <w:rPr>
          <w:rtl w:val="0"/>
        </w:rPr>
        <w:t xml:space="preserve">CAO (Tracy) will apply for a funded student position.</w:t>
      </w:r>
    </w:p>
    <w:p w:rsidR="00000000" w:rsidDel="00000000" w:rsidP="00000000" w:rsidRDefault="00000000" w:rsidRPr="00000000" w14:paraId="00000036">
      <w:pPr>
        <w:numPr>
          <w:ilvl w:val="0"/>
          <w:numId w:val="1"/>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b w:val="1"/>
          <w:bCs w:val="1"/>
          <w:color w:val="000000"/>
          <w:rtl w:val="0"/>
        </w:rPr>
        <w:t xml:space="preserve">Bingo and Social Services</w:t>
      </w:r>
      <w:r w:rsidDel="00000000" w:rsidR="00000000" w:rsidRPr="00000000">
        <w:rPr>
          <w:color w:val="000000"/>
          <w:rtl w:val="0"/>
        </w:rPr>
        <w:t xml:space="preserve">– All good.</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after="0" w:lineRule="auto"/>
        <w:ind w:left="1080" w:hanging="360"/>
        <w:rPr>
          <w:color w:val="000000"/>
        </w:rPr>
      </w:pPr>
      <w:r w:rsidDel="00000000" w:rsidR="00000000" w:rsidRPr="00000000">
        <w:rPr>
          <w:b w:val="1"/>
          <w:bCs w:val="1"/>
          <w:color w:val="000000"/>
          <w:rtl w:val="0"/>
        </w:rPr>
        <w:t xml:space="preserve">EMO, Fire and Police – </w:t>
      </w:r>
      <w:r w:rsidDel="00000000" w:rsidR="00000000" w:rsidRPr="00000000">
        <w:rPr>
          <w:rtl w:val="0"/>
        </w:rPr>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pacing w:after="0" w:lineRule="auto"/>
        <w:ind w:left="1080" w:hanging="360"/>
        <w:rPr>
          <w:b w:val="1"/>
          <w:bCs w:val="1"/>
          <w:color w:val="000000"/>
        </w:rPr>
      </w:pPr>
      <w:r w:rsidDel="00000000" w:rsidR="00000000" w:rsidRPr="00000000">
        <w:rPr>
          <w:b w:val="1"/>
          <w:bCs w:val="1"/>
          <w:color w:val="000000"/>
          <w:rtl w:val="0"/>
        </w:rPr>
        <w:t xml:space="preserve">Technology and Communication –</w:t>
      </w:r>
      <w:r w:rsidDel="00000000" w:rsidR="00000000" w:rsidRPr="00000000">
        <w:rPr>
          <w:color w:val="000000"/>
          <w:rtl w:val="0"/>
        </w:rPr>
        <w:t xml:space="preserve"> see item 6B.</w:t>
      </w:r>
      <w:r w:rsidDel="00000000" w:rsidR="00000000" w:rsidRPr="00000000">
        <w:rPr>
          <w:rtl w:val="0"/>
        </w:rPr>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tabs>
          <w:tab w:val="left" w:leader="none" w:pos="6374"/>
        </w:tabs>
        <w:spacing w:after="0" w:lineRule="auto"/>
        <w:ind w:left="1080" w:hanging="360"/>
        <w:rPr>
          <w:color w:val="000000"/>
        </w:rPr>
      </w:pPr>
      <w:r w:rsidDel="00000000" w:rsidR="00000000" w:rsidRPr="00000000">
        <w:rPr>
          <w:b w:val="1"/>
          <w:bCs w:val="1"/>
          <w:color w:val="000000"/>
          <w:rtl w:val="0"/>
        </w:rPr>
        <w:t xml:space="preserve">Welcome/Bienvenue Evangéline – </w:t>
      </w:r>
      <w:r w:rsidDel="00000000" w:rsidR="00000000" w:rsidRPr="00000000">
        <w:rPr>
          <w:rtl w:val="0"/>
        </w:rPr>
      </w:r>
    </w:p>
    <w:p w:rsidR="00000000" w:rsidDel="00000000" w:rsidP="00000000" w:rsidRDefault="00000000" w:rsidRPr="00000000" w14:paraId="0000003A">
      <w:pPr>
        <w:numPr>
          <w:ilvl w:val="0"/>
          <w:numId w:val="1"/>
        </w:numPr>
        <w:pBdr>
          <w:top w:space="0" w:sz="0" w:val="nil"/>
          <w:left w:space="0" w:sz="0" w:val="nil"/>
          <w:bottom w:space="0" w:sz="0" w:val="nil"/>
          <w:right w:space="0" w:sz="0" w:val="nil"/>
          <w:between w:space="0" w:sz="0" w:val="nil"/>
        </w:pBdr>
        <w:tabs>
          <w:tab w:val="left" w:leader="none" w:pos="6374"/>
        </w:tabs>
        <w:spacing w:after="0" w:lineRule="auto"/>
        <w:ind w:left="1080" w:hanging="360"/>
        <w:rPr>
          <w:color w:val="000000"/>
        </w:rPr>
      </w:pPr>
      <w:r w:rsidDel="00000000" w:rsidR="00000000" w:rsidRPr="00000000">
        <w:rPr>
          <w:b w:val="1"/>
          <w:bCs w:val="1"/>
          <w:color w:val="000000"/>
          <w:rtl w:val="0"/>
        </w:rPr>
        <w:t xml:space="preserve">Planning Board, Policies and Bylaws – </w:t>
      </w:r>
      <w:r w:rsidDel="00000000" w:rsidR="00000000" w:rsidRPr="00000000">
        <w:rPr>
          <w:color w:val="000000"/>
          <w:rtl w:val="0"/>
        </w:rPr>
        <w:t xml:space="preserve">no new information.</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6374"/>
        </w:tabs>
        <w:spacing w:after="0" w:lineRule="auto"/>
        <w:ind w:left="1080" w:firstLine="0"/>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6374"/>
        </w:tabs>
        <w:spacing w:after="0" w:lineRule="auto"/>
        <w:rPr>
          <w:b w:val="1"/>
          <w:bCs w:val="1"/>
        </w:rPr>
      </w:pP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6374"/>
        </w:tabs>
        <w:spacing w:after="0" w:lineRule="auto"/>
        <w:rPr>
          <w:b w:val="1"/>
          <w:bCs w:val="1"/>
        </w:rPr>
      </w:pPr>
      <w:r w:rsidDel="00000000" w:rsidR="00000000" w:rsidRPr="00000000">
        <w:rPr>
          <w:rtl w:val="0"/>
        </w:rPr>
      </w:r>
    </w:p>
    <w:p w:rsidR="00000000" w:rsidDel="00000000" w:rsidP="00000000" w:rsidRDefault="00000000" w:rsidRPr="00000000" w14:paraId="0000003E">
      <w:pPr>
        <w:numPr>
          <w:ilvl w:val="0"/>
          <w:numId w:val="3"/>
        </w:numPr>
        <w:pBdr>
          <w:top w:space="0" w:sz="0" w:val="nil"/>
          <w:left w:space="0" w:sz="0" w:val="nil"/>
          <w:bottom w:space="0" w:sz="0" w:val="nil"/>
          <w:right w:space="0" w:sz="0" w:val="nil"/>
          <w:between w:space="0" w:sz="0" w:val="nil"/>
        </w:pBdr>
        <w:spacing w:after="0" w:lineRule="auto"/>
        <w:ind w:left="786" w:hanging="360"/>
        <w:rPr>
          <w:b w:val="1"/>
          <w:bCs w:val="1"/>
          <w:color w:val="000000"/>
          <w:u w:val="single"/>
        </w:rPr>
      </w:pPr>
      <w:r w:rsidDel="00000000" w:rsidR="00000000" w:rsidRPr="00000000">
        <w:rPr>
          <w:b w:val="1"/>
          <w:bCs w:val="1"/>
          <w:color w:val="000000"/>
          <w:u w:val="single"/>
          <w:rtl w:val="0"/>
        </w:rPr>
        <w:t xml:space="preserve">New Business</w:t>
      </w:r>
    </w:p>
    <w:p w:rsidR="00000000" w:rsidDel="00000000" w:rsidP="00000000" w:rsidRDefault="00000000" w:rsidRPr="00000000" w14:paraId="0000003F">
      <w:pPr>
        <w:numPr>
          <w:ilvl w:val="1"/>
          <w:numId w:val="3"/>
        </w:numPr>
        <w:pBdr>
          <w:top w:space="0" w:sz="0" w:val="nil"/>
          <w:left w:space="0" w:sz="0" w:val="nil"/>
          <w:bottom w:space="0" w:sz="0" w:val="nil"/>
          <w:right w:space="0" w:sz="0" w:val="nil"/>
          <w:between w:space="0" w:sz="0" w:val="nil"/>
        </w:pBdr>
        <w:spacing w:after="0" w:lineRule="auto"/>
        <w:ind w:left="1260" w:hanging="360"/>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Development Permits – </w:t>
      </w:r>
      <w:r w:rsidDel="00000000" w:rsidR="00000000" w:rsidRPr="00000000">
        <w:rPr>
          <w:rFonts w:ascii="Calibri" w:cs="Calibri" w:eastAsia="Calibri" w:hAnsi="Calibri"/>
          <w:color w:val="000000"/>
          <w:sz w:val="22"/>
          <w:szCs w:val="22"/>
          <w:rtl w:val="0"/>
        </w:rPr>
        <w:t xml:space="preserve">no new permits.  </w:t>
      </w:r>
      <w:r w:rsidDel="00000000" w:rsidR="00000000" w:rsidRPr="00000000">
        <w:rPr>
          <w:rtl w:val="0"/>
        </w:rPr>
      </w:r>
    </w:p>
    <w:p w:rsidR="00000000" w:rsidDel="00000000" w:rsidP="00000000" w:rsidRDefault="00000000" w:rsidRPr="00000000" w14:paraId="00000040">
      <w:pPr>
        <w:numPr>
          <w:ilvl w:val="1"/>
          <w:numId w:val="3"/>
        </w:numPr>
        <w:pBdr>
          <w:top w:space="0" w:sz="0" w:val="nil"/>
          <w:left w:space="0" w:sz="0" w:val="nil"/>
          <w:bottom w:space="0" w:sz="0" w:val="nil"/>
          <w:right w:space="0" w:sz="0" w:val="nil"/>
          <w:between w:space="0" w:sz="0" w:val="nil"/>
        </w:pBdr>
        <w:spacing w:after="0" w:lineRule="auto"/>
        <w:ind w:left="1260" w:hanging="360"/>
        <w:rPr>
          <w:rFonts w:ascii="Calibri" w:cs="Calibri" w:eastAsia="Calibri" w:hAnsi="Calibri"/>
          <w:b w:val="1"/>
          <w:bCs w:val="1"/>
          <w:color w:val="000000"/>
          <w:sz w:val="22"/>
          <w:szCs w:val="22"/>
        </w:rPr>
      </w:pPr>
      <w:r w:rsidDel="00000000" w:rsidR="00000000" w:rsidRPr="00000000">
        <w:rPr>
          <w:b w:val="1"/>
          <w:bCs w:val="1"/>
          <w:sz w:val="22"/>
          <w:szCs w:val="22"/>
          <w:highlight w:val="white"/>
          <w:rtl w:val="0"/>
        </w:rPr>
        <w:t xml:space="preserve">Change of signatory to new COA - </w:t>
      </w:r>
      <w:r w:rsidDel="00000000" w:rsidR="00000000" w:rsidRPr="00000000">
        <w:rPr>
          <w:rtl w:val="0"/>
        </w:rPr>
        <w:t xml:space="preserve">It is moved and seconded that the change of signatory be approved. Motion carried</w:t>
      </w:r>
    </w:p>
    <w:p w:rsidR="00000000" w:rsidDel="00000000" w:rsidP="00000000" w:rsidRDefault="00000000" w:rsidRPr="00000000" w14:paraId="00000041">
      <w:pPr>
        <w:numPr>
          <w:ilvl w:val="1"/>
          <w:numId w:val="3"/>
        </w:numPr>
        <w:pBdr>
          <w:top w:space="0" w:sz="0" w:val="nil"/>
          <w:left w:space="0" w:sz="0" w:val="nil"/>
          <w:bottom w:space="0" w:sz="0" w:val="nil"/>
          <w:right w:space="0" w:sz="0" w:val="nil"/>
          <w:between w:space="0" w:sz="0" w:val="nil"/>
        </w:pBdr>
        <w:spacing w:after="0" w:lineRule="auto"/>
        <w:ind w:left="1260" w:hanging="360"/>
        <w:rPr>
          <w:u w:val="none"/>
        </w:rPr>
      </w:pPr>
      <w:r w:rsidDel="00000000" w:rsidR="00000000" w:rsidRPr="00000000">
        <w:rPr>
          <w:b w:val="1"/>
          <w:bCs w:val="1"/>
          <w:rtl w:val="0"/>
        </w:rPr>
        <w:t xml:space="preserve">Tax rates for 2026 - 2027</w:t>
      </w:r>
      <w:r w:rsidDel="00000000" w:rsidR="00000000" w:rsidRPr="00000000">
        <w:rPr>
          <w:rtl w:val="0"/>
        </w:rPr>
        <w:t xml:space="preserve"> - It is moved and seconded that the tax rates at .49 for residential and .82 for commercial be approved. Motion carried</w:t>
      </w:r>
    </w:p>
    <w:p w:rsidR="00000000" w:rsidDel="00000000" w:rsidP="00000000" w:rsidRDefault="00000000" w:rsidRPr="00000000" w14:paraId="00000042">
      <w:pPr>
        <w:numPr>
          <w:ilvl w:val="1"/>
          <w:numId w:val="3"/>
        </w:numPr>
        <w:pBdr>
          <w:top w:space="0" w:sz="0" w:val="nil"/>
          <w:left w:space="0" w:sz="0" w:val="nil"/>
          <w:bottom w:space="0" w:sz="0" w:val="nil"/>
          <w:right w:space="0" w:sz="0" w:val="nil"/>
          <w:between w:space="0" w:sz="0" w:val="nil"/>
        </w:pBdr>
        <w:spacing w:after="0" w:lineRule="auto"/>
        <w:ind w:left="1260" w:hanging="360"/>
        <w:rPr>
          <w:b w:val="1"/>
          <w:bCs w:val="1"/>
          <w:sz w:val="22"/>
          <w:szCs w:val="22"/>
        </w:rPr>
      </w:pPr>
      <w:r w:rsidDel="00000000" w:rsidR="00000000" w:rsidRPr="00000000">
        <w:rPr>
          <w:b w:val="1"/>
          <w:bCs w:val="1"/>
          <w:sz w:val="22"/>
          <w:szCs w:val="22"/>
          <w:rtl w:val="0"/>
        </w:rPr>
        <w:t xml:space="preserve">ATV Club use of walking path and bridge - </w:t>
      </w:r>
      <w:r w:rsidDel="00000000" w:rsidR="00000000" w:rsidRPr="00000000">
        <w:rPr>
          <w:sz w:val="22"/>
          <w:szCs w:val="22"/>
          <w:rtl w:val="0"/>
        </w:rPr>
        <w:t xml:space="preserve">Committee discussed the pros and cons of allowing the ATV club use of the walking paths and bridge. It was decided that further discussions will take place once CAO (Tracy) has a chance to consult with the Dept. of Environment to see if there are any potential concerns from their end.  </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0" w:lineRule="auto"/>
        <w:ind w:left="1260" w:firstLine="0"/>
        <w:rPr>
          <w:color w:val="000000"/>
        </w:rPr>
      </w:pP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86" w:right="0" w:hanging="36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Correspondence</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86" w:right="0" w:hanging="36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Other items:</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86" w:right="0" w:hanging="36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Next meeting:</w:t>
        <w:tab/>
      </w:r>
      <w:r w:rsidDel="00000000" w:rsidR="00000000" w:rsidRPr="00000000">
        <w:rPr>
          <w:i w:val="0"/>
          <w:iCs w:val="0"/>
          <w:smallCaps w:val="0"/>
          <w:strike w:val="0"/>
          <w:color w:val="000000"/>
          <w:sz w:val="21"/>
          <w:szCs w:val="21"/>
          <w:u w:val="none"/>
          <w:shd w:fill="auto" w:val="clear"/>
          <w:vertAlign w:val="baseline"/>
          <w:rtl w:val="0"/>
        </w:rPr>
        <w:t xml:space="preserve">April 16</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 2026</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88" w:lineRule="auto"/>
        <w:ind w:left="786" w:right="0" w:hanging="360"/>
        <w:jc w:val="left"/>
        <w:rPr>
          <w:rFonts w:ascii="Calibri" w:cs="Calibri" w:eastAsia="Calibri" w:hAnsi="Calibri"/>
          <w:b w:val="1"/>
          <w:bCs w:val="1"/>
          <w:i w:val="0"/>
          <w:iCs w:val="0"/>
          <w:smallCaps w:val="0"/>
          <w:strike w:val="0"/>
          <w:color w:val="000000"/>
          <w:sz w:val="21"/>
          <w:szCs w:val="21"/>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1"/>
          <w:szCs w:val="21"/>
          <w:u w:val="none"/>
          <w:shd w:fill="auto" w:val="clear"/>
          <w:vertAlign w:val="baseline"/>
          <w:rtl w:val="0"/>
        </w:rPr>
        <w:t xml:space="preserve">Adjournment.  </w:t>
      </w:r>
      <w:r w:rsidDel="00000000" w:rsidR="00000000" w:rsidRPr="00000000">
        <w:rPr>
          <w:rFonts w:ascii="Calibri" w:cs="Calibri" w:eastAsia="Calibri" w:hAnsi="Calibri"/>
          <w:b w:val="0"/>
          <w:bCs w:val="0"/>
          <w:i w:val="0"/>
          <w:iCs w:val="0"/>
          <w:smallCaps w:val="0"/>
          <w:strike w:val="0"/>
          <w:color w:val="000000"/>
          <w:sz w:val="21"/>
          <w:szCs w:val="21"/>
          <w:u w:val="none"/>
          <w:shd w:fill="auto" w:val="clear"/>
          <w:vertAlign w:val="baseline"/>
          <w:rtl w:val="0"/>
        </w:rPr>
        <w:t xml:space="preserve">Meeting was adjourned at 9:15 pm. </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1096"/>
        </w:tabs>
        <w:ind w:left="426" w:firstLine="0"/>
        <w:rPr>
          <w:b w:val="1"/>
          <w:bCs w:val="1"/>
          <w:strike w:val="1"/>
          <w:color w:val="000000"/>
          <w:u w:val="single"/>
        </w:rPr>
      </w:pPr>
      <w:r w:rsidDel="00000000" w:rsidR="00000000" w:rsidRPr="00000000">
        <w:rPr>
          <w:rtl w:val="0"/>
        </w:rPr>
      </w:r>
    </w:p>
    <w:sectPr>
      <w:headerReference r:id="rId7" w:type="default"/>
      <w:footerReference r:id="rId8" w:type="default"/>
      <w:footerReference r:id="rId9" w:type="even"/>
      <w:pgSz w:h="15840" w:w="12240" w:orient="portrait"/>
      <w:pgMar w:bottom="993.5999999999999" w:top="993.5999999999999" w:left="1411.2" w:right="180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rPr>
        <w:color w:val="000000"/>
      </w:rPr>
    </w:pPr>
    <w:r w:rsidDel="00000000" w:rsidR="00000000" w:rsidRPr="00000000">
      <w:rPr>
        <w:rtl w:val="0"/>
      </w:rPr>
    </w:r>
    <w:r w:rsidDel="00000000" w:rsidR="00000000" w:rsidRPr="00000000">
      <mc:AlternateContent>
        <mc:Choice Requires="wps">
          <w:drawing>
            <wp:anchor allowOverlap="1" behindDoc="0" distB="4294967294" distT="4294967294" distL="114300" distR="114300" hidden="0" layoutInCell="1" locked="0" relativeHeight="0" simplePos="0">
              <wp:simplePos x="0" y="0"/>
              <wp:positionH relativeFrom="column">
                <wp:posOffset>31752</wp:posOffset>
              </wp:positionH>
              <wp:positionV relativeFrom="paragraph">
                <wp:posOffset>55897</wp:posOffset>
              </wp:positionV>
              <wp:extent cx="0" cy="12700"/>
              <wp:effectExtent b="0" l="0" r="0" t="0"/>
              <wp:wrapNone/>
              <wp:docPr id="3" name=""/>
              <a:graphic>
                <a:graphicData uri="http://schemas.microsoft.com/office/word/2010/wordprocessingShape">
                  <wps:wsp>
                    <wps:cNvCnPr/>
                    <wps:spPr>
                      <a:xfrm>
                        <a:off x="2377058" y="3780000"/>
                        <a:ext cx="5937885" cy="0"/>
                      </a:xfrm>
                      <a:prstGeom prst="straightConnector1">
                        <a:avLst/>
                      </a:prstGeom>
                      <a:noFill/>
                      <a:ln cap="flat" cmpd="sng" w="9525">
                        <a:solidFill>
                          <a:srgbClr val="4A7DB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4294967294" distT="4294967294" distL="114300" distR="114300" hidden="0" layoutInCell="1" locked="0" relativeHeight="0" simplePos="0">
              <wp:simplePos x="0" y="0"/>
              <wp:positionH relativeFrom="column">
                <wp:posOffset>31752</wp:posOffset>
              </wp:positionH>
              <wp:positionV relativeFrom="paragraph">
                <wp:posOffset>55897</wp:posOffset>
              </wp:positionV>
              <wp:extent cx="0" cy="12700"/>
              <wp:effectExtent b="0" l="0" r="0" t="0"/>
              <wp:wrapNone/>
              <wp:docPr id="3"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rPr>
        <w:color w:val="000000"/>
      </w:rPr>
    </w:pPr>
    <w:r w:rsidDel="00000000" w:rsidR="00000000" w:rsidRPr="00000000">
      <w:rPr>
        <w:color w:val="000000"/>
        <w:rtl w:val="0"/>
      </w:rPr>
      <w:t xml:space="preserve">                                    </w:t>
      <w:tab/>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both"/>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b w:val="1"/>
        <w:bCs w:val="1"/>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1"/>
      <w:numFmt w:val="decimal"/>
      <w:lvlText w:val="%1."/>
      <w:lvlJc w:val="left"/>
      <w:pPr>
        <w:ind w:left="786" w:hanging="360.00000000000006"/>
      </w:pPr>
      <w:rPr>
        <w:strike w:val="0"/>
        <w:u w:val="none"/>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3">
    <w:lvl w:ilvl="0">
      <w:start w:val="1"/>
      <w:numFmt w:val="decimal"/>
      <w:lvlText w:val="%1."/>
      <w:lvlJc w:val="left"/>
      <w:pPr>
        <w:ind w:left="786" w:hanging="360.00000000000006"/>
      </w:pPr>
      <w:rPr>
        <w:strike w:val="0"/>
        <w:u w:val="none"/>
      </w:rPr>
    </w:lvl>
    <w:lvl w:ilvl="1">
      <w:start w:val="1"/>
      <w:numFmt w:val="lowerLetter"/>
      <w:lvlText w:val="%2."/>
      <w:lvlJc w:val="left"/>
      <w:pPr>
        <w:ind w:left="1260" w:hanging="360"/>
      </w:pPr>
      <w:rPr>
        <w:rFonts w:ascii="Arial" w:cs="Arial" w:eastAsia="Arial" w:hAnsi="Arial"/>
        <w:b w:val="1"/>
        <w:bCs w:val="1"/>
        <w:strike w:val="0"/>
      </w:rPr>
    </w:lvl>
    <w:lvl w:ilvl="2">
      <w:start w:val="1"/>
      <w:numFmt w:val="lowerRoman"/>
      <w:lvlText w:val="%3."/>
      <w:lvlJc w:val="right"/>
      <w:pPr>
        <w:ind w:left="1740" w:hanging="180"/>
      </w:pPr>
      <w:rPr/>
    </w:lvl>
    <w:lvl w:ilvl="3">
      <w:start w:val="5"/>
      <w:numFmt w:val="lowerLetter"/>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_CA"/>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Titre7">
    <w:name w:val="heading 7"/>
    <w:basedOn w:val="Normal"/>
    <w:next w:val="Normal"/>
    <w:link w:val="Titre7Car"/>
    <w:uiPriority w:val="9"/>
    <w:semiHidden w:val="1"/>
    <w:unhideWhenUsed w:val="1"/>
    <w:qFormat w:val="1"/>
    <w:rsid w:val="00C81946"/>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Titre8">
    <w:name w:val="heading 8"/>
    <w:basedOn w:val="Normal"/>
    <w:next w:val="Normal"/>
    <w:link w:val="Titre8Car"/>
    <w:uiPriority w:val="9"/>
    <w:semiHidden w:val="1"/>
    <w:unhideWhenUsed w:val="1"/>
    <w:qFormat w:val="1"/>
    <w:rsid w:val="00C81946"/>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Titre9">
    <w:name w:val="heading 9"/>
    <w:basedOn w:val="Normal"/>
    <w:next w:val="Normal"/>
    <w:link w:val="Titre9Car"/>
    <w:uiPriority w:val="9"/>
    <w:semiHidden w:val="1"/>
    <w:unhideWhenUsed w:val="1"/>
    <w:qFormat w:val="1"/>
    <w:rsid w:val="00C81946"/>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Paragraphedeliste">
    <w:name w:val="List Paragraph"/>
    <w:basedOn w:val="Normal"/>
    <w:uiPriority w:val="34"/>
    <w:qFormat w:val="1"/>
    <w:rsid w:val="00290E3E"/>
    <w:pPr>
      <w:ind w:left="720"/>
      <w:contextualSpacing w:val="1"/>
    </w:pPr>
  </w:style>
  <w:style w:type="paragraph" w:styleId="En-tte">
    <w:name w:val="header"/>
    <w:basedOn w:val="Normal"/>
    <w:link w:val="En-tteCar"/>
    <w:uiPriority w:val="99"/>
    <w:unhideWhenUsed w:val="1"/>
    <w:rsid w:val="00830BC2"/>
    <w:pPr>
      <w:tabs>
        <w:tab w:val="center" w:pos="4320"/>
        <w:tab w:val="right" w:pos="8640"/>
      </w:tabs>
      <w:spacing w:after="0" w:line="240" w:lineRule="auto"/>
    </w:pPr>
  </w:style>
  <w:style w:type="character" w:styleId="En-tteCar" w:customStyle="1">
    <w:name w:val="En-tête Car"/>
    <w:basedOn w:val="Policepardfaut"/>
    <w:link w:val="En-tte"/>
    <w:uiPriority w:val="99"/>
    <w:rsid w:val="00830BC2"/>
  </w:style>
  <w:style w:type="paragraph" w:styleId="Pieddepage">
    <w:name w:val="footer"/>
    <w:basedOn w:val="Normal"/>
    <w:link w:val="PieddepageCar"/>
    <w:uiPriority w:val="99"/>
    <w:unhideWhenUsed w:val="1"/>
    <w:rsid w:val="00830BC2"/>
    <w:pPr>
      <w:tabs>
        <w:tab w:val="center" w:pos="4320"/>
        <w:tab w:val="right" w:pos="8640"/>
      </w:tabs>
      <w:spacing w:after="0" w:line="240" w:lineRule="auto"/>
    </w:pPr>
  </w:style>
  <w:style w:type="character" w:styleId="PieddepageCar" w:customStyle="1">
    <w:name w:val="Pied de page Car"/>
    <w:basedOn w:val="Policepardfaut"/>
    <w:link w:val="Pieddepage"/>
    <w:uiPriority w:val="99"/>
    <w:rsid w:val="00830BC2"/>
  </w:style>
  <w:style w:type="table" w:styleId="Grilledutableau">
    <w:name w:val="Table Grid"/>
    <w:basedOn w:val="TableauNormal"/>
    <w:uiPriority w:val="59"/>
    <w:rsid w:val="00AE5E39"/>
    <w:tblP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Textedebulles">
    <w:name w:val="Balloon Text"/>
    <w:basedOn w:val="Normal"/>
    <w:link w:val="TextedebullesCar"/>
    <w:uiPriority w:val="99"/>
    <w:semiHidden w:val="1"/>
    <w:unhideWhenUsed w:val="1"/>
    <w:rsid w:val="00BC04D2"/>
    <w:pPr>
      <w:spacing w:after="0" w:line="240" w:lineRule="auto"/>
    </w:pPr>
    <w:rPr>
      <w:rFonts w:ascii="Tahoma" w:hAnsi="Tahoma"/>
      <w:sz w:val="16"/>
      <w:szCs w:val="16"/>
    </w:rPr>
  </w:style>
  <w:style w:type="character" w:styleId="TextedebullesCar" w:customStyle="1">
    <w:name w:val="Texte de bulles Car"/>
    <w:link w:val="Textedebulles"/>
    <w:uiPriority w:val="99"/>
    <w:semiHidden w:val="1"/>
    <w:rsid w:val="00BC04D2"/>
    <w:rPr>
      <w:rFonts w:ascii="Tahoma" w:cs="Tahoma" w:hAnsi="Tahoma"/>
      <w:sz w:val="16"/>
      <w:szCs w:val="16"/>
    </w:rPr>
  </w:style>
  <w:style w:type="paragraph" w:styleId="Sansinterligne">
    <w:name w:val="No Spacing"/>
    <w:uiPriority w:val="1"/>
    <w:qFormat w:val="1"/>
    <w:rsid w:val="00C81946"/>
    <w:pPr>
      <w:spacing w:after="0" w:line="240" w:lineRule="auto"/>
    </w:pPr>
  </w:style>
  <w:style w:type="paragraph" w:styleId="Default" w:customStyle="1">
    <w:name w:val="Default"/>
    <w:rsid w:val="00B03E01"/>
    <w:pPr>
      <w:autoSpaceDE w:val="0"/>
      <w:autoSpaceDN w:val="0"/>
      <w:adjustRightInd w:val="0"/>
    </w:pPr>
    <w:rPr>
      <w:color w:val="000000"/>
      <w:sz w:val="24"/>
      <w:szCs w:val="24"/>
      <w:lang w:eastAsia="en-US" w:val="en-US"/>
    </w:rPr>
  </w:style>
  <w:style w:type="character" w:styleId="Titre1Car" w:customStyle="1">
    <w:name w:val="Titre 1 Car"/>
    <w:basedOn w:val="Policepardfaut"/>
    <w:link w:val="Titre1"/>
    <w:uiPriority w:val="9"/>
    <w:rsid w:val="00C81946"/>
    <w:rPr>
      <w:rFonts w:asciiTheme="majorHAnsi" w:cstheme="majorBidi" w:eastAsiaTheme="majorEastAsia" w:hAnsiTheme="majorHAnsi"/>
      <w:color w:val="e36c0a" w:themeColor="accent6" w:themeShade="0000BF"/>
      <w:sz w:val="40"/>
      <w:szCs w:val="40"/>
    </w:rPr>
  </w:style>
  <w:style w:type="character" w:styleId="Titre2Car" w:customStyle="1">
    <w:name w:val="Titre 2 Car"/>
    <w:basedOn w:val="Policepardfaut"/>
    <w:link w:val="Titre2"/>
    <w:uiPriority w:val="9"/>
    <w:semiHidden w:val="1"/>
    <w:rsid w:val="00C81946"/>
    <w:rPr>
      <w:rFonts w:asciiTheme="majorHAnsi" w:cstheme="majorBidi" w:eastAsiaTheme="majorEastAsia" w:hAnsiTheme="majorHAnsi"/>
      <w:color w:val="e36c0a" w:themeColor="accent6" w:themeShade="0000BF"/>
      <w:sz w:val="28"/>
      <w:szCs w:val="28"/>
    </w:rPr>
  </w:style>
  <w:style w:type="character" w:styleId="Titre3Car" w:customStyle="1">
    <w:name w:val="Titre 3 Car"/>
    <w:basedOn w:val="Policepardfaut"/>
    <w:link w:val="Titre3"/>
    <w:uiPriority w:val="9"/>
    <w:semiHidden w:val="1"/>
    <w:rsid w:val="00C81946"/>
    <w:rPr>
      <w:rFonts w:asciiTheme="majorHAnsi" w:cstheme="majorBidi" w:eastAsiaTheme="majorEastAsia" w:hAnsiTheme="majorHAnsi"/>
      <w:color w:val="e36c0a" w:themeColor="accent6" w:themeShade="0000BF"/>
      <w:sz w:val="24"/>
      <w:szCs w:val="24"/>
    </w:rPr>
  </w:style>
  <w:style w:type="character" w:styleId="Titre4Car" w:customStyle="1">
    <w:name w:val="Titre 4 Car"/>
    <w:basedOn w:val="Policepardfaut"/>
    <w:link w:val="Titre4"/>
    <w:uiPriority w:val="9"/>
    <w:semiHidden w:val="1"/>
    <w:rsid w:val="00C81946"/>
    <w:rPr>
      <w:rFonts w:asciiTheme="majorHAnsi" w:cstheme="majorBidi" w:eastAsiaTheme="majorEastAsia" w:hAnsiTheme="majorHAnsi"/>
      <w:color w:val="f79646" w:themeColor="accent6"/>
      <w:sz w:val="22"/>
      <w:szCs w:val="22"/>
    </w:rPr>
  </w:style>
  <w:style w:type="character" w:styleId="Titre5Car" w:customStyle="1">
    <w:name w:val="Titre 5 Car"/>
    <w:basedOn w:val="Policepardfaut"/>
    <w:link w:val="Titre5"/>
    <w:uiPriority w:val="9"/>
    <w:semiHidden w:val="1"/>
    <w:rsid w:val="00C81946"/>
    <w:rPr>
      <w:rFonts w:asciiTheme="majorHAnsi" w:cstheme="majorBidi" w:eastAsiaTheme="majorEastAsia" w:hAnsiTheme="majorHAnsi"/>
      <w:i w:val="1"/>
      <w:iCs w:val="1"/>
      <w:color w:val="f79646" w:themeColor="accent6"/>
      <w:sz w:val="22"/>
      <w:szCs w:val="22"/>
    </w:rPr>
  </w:style>
  <w:style w:type="character" w:styleId="Titre6Car" w:customStyle="1">
    <w:name w:val="Titre 6 Car"/>
    <w:basedOn w:val="Policepardfaut"/>
    <w:link w:val="Titre6"/>
    <w:uiPriority w:val="9"/>
    <w:semiHidden w:val="1"/>
    <w:rsid w:val="00C81946"/>
    <w:rPr>
      <w:rFonts w:asciiTheme="majorHAnsi" w:cstheme="majorBidi" w:eastAsiaTheme="majorEastAsia" w:hAnsiTheme="majorHAnsi"/>
      <w:color w:val="f79646" w:themeColor="accent6"/>
    </w:rPr>
  </w:style>
  <w:style w:type="character" w:styleId="Titre7Car" w:customStyle="1">
    <w:name w:val="Titre 7 Car"/>
    <w:basedOn w:val="Policepardfaut"/>
    <w:link w:val="Titre7"/>
    <w:uiPriority w:val="9"/>
    <w:semiHidden w:val="1"/>
    <w:rsid w:val="00C81946"/>
    <w:rPr>
      <w:rFonts w:asciiTheme="majorHAnsi" w:cstheme="majorBidi" w:eastAsiaTheme="majorEastAsia" w:hAnsiTheme="majorHAnsi"/>
      <w:b w:val="1"/>
      <w:bCs w:val="1"/>
      <w:color w:val="f79646" w:themeColor="accent6"/>
    </w:rPr>
  </w:style>
  <w:style w:type="character" w:styleId="Titre8Car" w:customStyle="1">
    <w:name w:val="Titre 8 Car"/>
    <w:basedOn w:val="Policepardfaut"/>
    <w:link w:val="Titre8"/>
    <w:uiPriority w:val="9"/>
    <w:semiHidden w:val="1"/>
    <w:rsid w:val="00C81946"/>
    <w:rPr>
      <w:rFonts w:asciiTheme="majorHAnsi" w:cstheme="majorBidi" w:eastAsiaTheme="majorEastAsia" w:hAnsiTheme="majorHAnsi"/>
      <w:b w:val="1"/>
      <w:bCs w:val="1"/>
      <w:i w:val="1"/>
      <w:iCs w:val="1"/>
      <w:color w:val="f79646" w:themeColor="accent6"/>
      <w:sz w:val="20"/>
      <w:szCs w:val="20"/>
    </w:rPr>
  </w:style>
  <w:style w:type="character" w:styleId="Titre9Car" w:customStyle="1">
    <w:name w:val="Titre 9 Car"/>
    <w:basedOn w:val="Policepardfaut"/>
    <w:link w:val="Titre9"/>
    <w:uiPriority w:val="9"/>
    <w:semiHidden w:val="1"/>
    <w:rsid w:val="00C81946"/>
    <w:rPr>
      <w:rFonts w:asciiTheme="majorHAnsi" w:cstheme="majorBidi" w:eastAsiaTheme="majorEastAsia" w:hAnsiTheme="majorHAnsi"/>
      <w:i w:val="1"/>
      <w:iCs w:val="1"/>
      <w:color w:val="f79646" w:themeColor="accent6"/>
      <w:sz w:val="20"/>
      <w:szCs w:val="20"/>
    </w:rPr>
  </w:style>
  <w:style w:type="paragraph" w:styleId="Lgende">
    <w:name w:val="caption"/>
    <w:basedOn w:val="Normal"/>
    <w:next w:val="Normal"/>
    <w:uiPriority w:val="35"/>
    <w:semiHidden w:val="1"/>
    <w:unhideWhenUsed w:val="1"/>
    <w:qFormat w:val="1"/>
    <w:rsid w:val="00C81946"/>
    <w:pPr>
      <w:spacing w:line="240" w:lineRule="auto"/>
    </w:pPr>
    <w:rPr>
      <w:b w:val="1"/>
      <w:bCs w:val="1"/>
      <w:smallCaps w:val="1"/>
      <w:color w:val="595959" w:themeColor="text1" w:themeTint="0000A6"/>
    </w:rPr>
  </w:style>
  <w:style w:type="character" w:styleId="TitreCar" w:customStyle="1">
    <w:name w:val="Titre Car"/>
    <w:basedOn w:val="Policepardfaut"/>
    <w:link w:val="Titre"/>
    <w:uiPriority w:val="10"/>
    <w:rsid w:val="00C81946"/>
    <w:rPr>
      <w:rFonts w:asciiTheme="majorHAnsi" w:cstheme="majorBidi" w:eastAsiaTheme="majorEastAsia" w:hAnsiTheme="majorHAnsi"/>
      <w:color w:val="262626" w:themeColor="text1" w:themeTint="0000D9"/>
      <w:spacing w:val="-15"/>
      <w:sz w:val="96"/>
      <w:szCs w:val="96"/>
    </w:rPr>
  </w:style>
  <w:style w:type="character" w:styleId="Sous-titreCar" w:customStyle="1">
    <w:name w:val="Sous-titre Car"/>
    <w:basedOn w:val="Policepardfaut"/>
    <w:link w:val="Sous-titre"/>
    <w:uiPriority w:val="11"/>
    <w:rsid w:val="00C81946"/>
    <w:rPr>
      <w:rFonts w:asciiTheme="majorHAnsi" w:cstheme="majorBidi" w:eastAsiaTheme="majorEastAsia" w:hAnsiTheme="majorHAnsi"/>
      <w:sz w:val="30"/>
      <w:szCs w:val="30"/>
    </w:rPr>
  </w:style>
  <w:style w:type="character" w:styleId="lev">
    <w:name w:val="Strong"/>
    <w:basedOn w:val="Policepardfaut"/>
    <w:uiPriority w:val="22"/>
    <w:qFormat w:val="1"/>
    <w:rsid w:val="00C81946"/>
    <w:rPr>
      <w:b w:val="1"/>
      <w:bCs w:val="1"/>
    </w:rPr>
  </w:style>
  <w:style w:type="character" w:styleId="Accentuation">
    <w:name w:val="Emphasis"/>
    <w:basedOn w:val="Policepardfaut"/>
    <w:uiPriority w:val="20"/>
    <w:qFormat w:val="1"/>
    <w:rsid w:val="00C81946"/>
    <w:rPr>
      <w:i w:val="1"/>
      <w:iCs w:val="1"/>
      <w:color w:val="f79646" w:themeColor="accent6"/>
    </w:rPr>
  </w:style>
  <w:style w:type="paragraph" w:styleId="Citation">
    <w:name w:val="Quote"/>
    <w:basedOn w:val="Normal"/>
    <w:next w:val="Normal"/>
    <w:link w:val="CitationCar"/>
    <w:uiPriority w:val="29"/>
    <w:qFormat w:val="1"/>
    <w:rsid w:val="00C81946"/>
    <w:pPr>
      <w:spacing w:before="160"/>
      <w:ind w:left="720" w:right="720"/>
      <w:jc w:val="center"/>
    </w:pPr>
    <w:rPr>
      <w:i w:val="1"/>
      <w:iCs w:val="1"/>
      <w:color w:val="262626" w:themeColor="text1" w:themeTint="0000D9"/>
    </w:rPr>
  </w:style>
  <w:style w:type="character" w:styleId="CitationCar" w:customStyle="1">
    <w:name w:val="Citation Car"/>
    <w:basedOn w:val="Policepardfaut"/>
    <w:link w:val="Citation"/>
    <w:uiPriority w:val="29"/>
    <w:rsid w:val="00C81946"/>
    <w:rPr>
      <w:i w:val="1"/>
      <w:iCs w:val="1"/>
      <w:color w:val="262626" w:themeColor="text1" w:themeTint="0000D9"/>
    </w:rPr>
  </w:style>
  <w:style w:type="paragraph" w:styleId="Citationintense">
    <w:name w:val="Intense Quote"/>
    <w:basedOn w:val="Normal"/>
    <w:next w:val="Normal"/>
    <w:link w:val="CitationintenseCar"/>
    <w:uiPriority w:val="30"/>
    <w:qFormat w:val="1"/>
    <w:rsid w:val="00C81946"/>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CitationintenseCar" w:customStyle="1">
    <w:name w:val="Citation intense Car"/>
    <w:basedOn w:val="Policepardfaut"/>
    <w:link w:val="Citationintense"/>
    <w:uiPriority w:val="30"/>
    <w:rsid w:val="00C81946"/>
    <w:rPr>
      <w:rFonts w:asciiTheme="majorHAnsi" w:cstheme="majorBidi" w:eastAsiaTheme="majorEastAsia" w:hAnsiTheme="majorHAnsi"/>
      <w:i w:val="1"/>
      <w:iCs w:val="1"/>
      <w:color w:val="f79646" w:themeColor="accent6"/>
      <w:sz w:val="32"/>
      <w:szCs w:val="32"/>
    </w:rPr>
  </w:style>
  <w:style w:type="character" w:styleId="Accentuationlgre">
    <w:name w:val="Subtle Emphasis"/>
    <w:basedOn w:val="Policepardfaut"/>
    <w:uiPriority w:val="19"/>
    <w:qFormat w:val="1"/>
    <w:rsid w:val="00C81946"/>
    <w:rPr>
      <w:i w:val="1"/>
      <w:iCs w:val="1"/>
    </w:rPr>
  </w:style>
  <w:style w:type="character" w:styleId="Accentuationintense">
    <w:name w:val="Intense Emphasis"/>
    <w:basedOn w:val="Policepardfaut"/>
    <w:uiPriority w:val="21"/>
    <w:qFormat w:val="1"/>
    <w:rsid w:val="00C81946"/>
    <w:rPr>
      <w:b w:val="1"/>
      <w:bCs w:val="1"/>
      <w:i w:val="1"/>
      <w:iCs w:val="1"/>
    </w:rPr>
  </w:style>
  <w:style w:type="character" w:styleId="Rfrencelgre">
    <w:name w:val="Subtle Reference"/>
    <w:basedOn w:val="Policepardfaut"/>
    <w:uiPriority w:val="31"/>
    <w:qFormat w:val="1"/>
    <w:rsid w:val="00C81946"/>
    <w:rPr>
      <w:smallCaps w:val="1"/>
      <w:color w:val="595959" w:themeColor="text1" w:themeTint="0000A6"/>
    </w:rPr>
  </w:style>
  <w:style w:type="character" w:styleId="Rfrenceintense">
    <w:name w:val="Intense Reference"/>
    <w:basedOn w:val="Policepardfaut"/>
    <w:uiPriority w:val="32"/>
    <w:qFormat w:val="1"/>
    <w:rsid w:val="00C81946"/>
    <w:rPr>
      <w:b w:val="1"/>
      <w:bCs w:val="1"/>
      <w:smallCaps w:val="1"/>
      <w:color w:val="f79646" w:themeColor="accent6"/>
    </w:rPr>
  </w:style>
  <w:style w:type="character" w:styleId="Titredulivre">
    <w:name w:val="Book Title"/>
    <w:basedOn w:val="Policepardfaut"/>
    <w:uiPriority w:val="33"/>
    <w:qFormat w:val="1"/>
    <w:rsid w:val="00C81946"/>
    <w:rPr>
      <w:b w:val="1"/>
      <w:bCs w:val="1"/>
      <w:caps w:val="0"/>
      <w:smallCaps w:val="1"/>
      <w:spacing w:val="7"/>
      <w:sz w:val="21"/>
      <w:szCs w:val="21"/>
    </w:rPr>
  </w:style>
  <w:style w:type="paragraph" w:styleId="En-ttedetabledesmatires">
    <w:name w:val="TOC Heading"/>
    <w:basedOn w:val="Titre1"/>
    <w:next w:val="Normal"/>
    <w:uiPriority w:val="39"/>
    <w:semiHidden w:val="1"/>
    <w:unhideWhenUsed w:val="1"/>
    <w:qFormat w:val="1"/>
    <w:rsid w:val="00C81946"/>
    <w:pPr>
      <w:outlineLvl w:val="9"/>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gmvzB0S/y2E1zvZBHJ0J5L3OgQ==">CgMxLjAyCGguZ2pkZ3hzOAByITF5Vl9YTkRVSWJwUnNCN24tLWRnTUFZZFFTMHdYcktMSQ==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2026-03-05T00:36:00Z</dcterms:created>
  <dc:creator>Owner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249db0-8c08-40dd-8155-b0beb4aa4a1e_Enabled">
    <vt:lpwstr>true</vt:lpwstr>
  </property>
  <property fmtid="{D5CDD505-2E9C-101B-9397-08002B2CF9AE}" pid="3" name="MSIP_Label_7c249db0-8c08-40dd-8155-b0beb4aa4a1e_SetDate">
    <vt:lpwstr>2022-05-15T19:25:22Z</vt:lpwstr>
  </property>
  <property fmtid="{D5CDD505-2E9C-101B-9397-08002B2CF9AE}" pid="4" name="MSIP_Label_7c249db0-8c08-40dd-8155-b0beb4aa4a1e_Method">
    <vt:lpwstr>Privileged</vt:lpwstr>
  </property>
  <property fmtid="{D5CDD505-2E9C-101B-9397-08002B2CF9AE}" pid="5" name="MSIP_Label_7c249db0-8c08-40dd-8155-b0beb4aa4a1e_Name">
    <vt:lpwstr>Internal Use</vt:lpwstr>
  </property>
  <property fmtid="{D5CDD505-2E9C-101B-9397-08002B2CF9AE}" pid="6" name="MSIP_Label_7c249db0-8c08-40dd-8155-b0beb4aa4a1e_SiteId">
    <vt:lpwstr>412b6b7e-2fe4-4a5f-98a1-2b3ad03af1f8</vt:lpwstr>
  </property>
  <property fmtid="{D5CDD505-2E9C-101B-9397-08002B2CF9AE}" pid="7" name="MSIP_Label_7c249db0-8c08-40dd-8155-b0beb4aa4a1e_ActionId">
    <vt:lpwstr>5208a65b-ef2d-41bf-a864-feed3207c140</vt:lpwstr>
  </property>
  <property fmtid="{D5CDD505-2E9C-101B-9397-08002B2CF9AE}" pid="8" name="MSIP_Label_7c249db0-8c08-40dd-8155-b0beb4aa4a1e_ContentBits">
    <vt:lpwstr>0</vt:lpwstr>
  </property>
</Properties>
</file>